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6698E6" w14:textId="76C0C81E" w:rsidR="0077241B" w:rsidRPr="0077241B" w:rsidRDefault="00B96465" w:rsidP="007724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Проведение групповой экспертной оценки</w:t>
      </w:r>
    </w:p>
    <w:p w14:paraId="0F5B9551" w14:textId="77777777" w:rsidR="000120EB" w:rsidRDefault="000120EB" w:rsidP="0077241B">
      <w:pPr>
        <w:ind w:firstLine="709"/>
        <w:jc w:val="both"/>
        <w:rPr>
          <w:sz w:val="28"/>
          <w:szCs w:val="28"/>
        </w:rPr>
      </w:pPr>
    </w:p>
    <w:p w14:paraId="76047755" w14:textId="05B737B0" w:rsidR="0077241B" w:rsidRPr="0077241B" w:rsidRDefault="0077241B" w:rsidP="0077241B">
      <w:pPr>
        <w:ind w:firstLine="709"/>
        <w:jc w:val="both"/>
        <w:rPr>
          <w:sz w:val="28"/>
          <w:szCs w:val="28"/>
        </w:rPr>
      </w:pPr>
      <w:r w:rsidRPr="0077241B">
        <w:rPr>
          <w:sz w:val="28"/>
          <w:szCs w:val="28"/>
        </w:rPr>
        <w:t xml:space="preserve">Заполнение экспертного листа является одним из этапов проведения групповой экспертной оценки </w:t>
      </w:r>
      <w:proofErr w:type="spellStart"/>
      <w:r w:rsidRPr="0077241B">
        <w:rPr>
          <w:sz w:val="28"/>
          <w:szCs w:val="28"/>
        </w:rPr>
        <w:t>сформированности</w:t>
      </w:r>
      <w:proofErr w:type="spellEnd"/>
      <w:r w:rsidRPr="0077241B">
        <w:rPr>
          <w:sz w:val="28"/>
          <w:szCs w:val="28"/>
        </w:rPr>
        <w:t xml:space="preserve"> у обучающихся метапредметных образовательных результатов освоения основной образовательной программы</w:t>
      </w:r>
      <w:r w:rsidR="000120EB">
        <w:rPr>
          <w:sz w:val="28"/>
          <w:szCs w:val="28"/>
        </w:rPr>
        <w:t xml:space="preserve"> среднего общего образования</w:t>
      </w:r>
      <w:r w:rsidRPr="0077241B">
        <w:rPr>
          <w:sz w:val="28"/>
          <w:szCs w:val="28"/>
        </w:rPr>
        <w:t>.</w:t>
      </w:r>
    </w:p>
    <w:p w14:paraId="2462F888" w14:textId="0791E55E" w:rsidR="0077241B" w:rsidRPr="0077241B" w:rsidRDefault="0077241B" w:rsidP="0077241B">
      <w:pPr>
        <w:ind w:firstLine="709"/>
        <w:jc w:val="both"/>
        <w:rPr>
          <w:sz w:val="28"/>
          <w:szCs w:val="28"/>
        </w:rPr>
      </w:pPr>
      <w:r w:rsidRPr="0077241B">
        <w:rPr>
          <w:sz w:val="28"/>
          <w:szCs w:val="28"/>
        </w:rPr>
        <w:t xml:space="preserve">Экспертный лист заполняется по окончании </w:t>
      </w:r>
      <w:proofErr w:type="gramStart"/>
      <w:r w:rsidRPr="0077241B">
        <w:rPr>
          <w:sz w:val="28"/>
          <w:szCs w:val="28"/>
        </w:rPr>
        <w:t>обучающимся</w:t>
      </w:r>
      <w:proofErr w:type="gramEnd"/>
      <w:r w:rsidRPr="0077241B">
        <w:rPr>
          <w:sz w:val="28"/>
          <w:szCs w:val="28"/>
        </w:rPr>
        <w:t xml:space="preserve"> </w:t>
      </w:r>
      <w:r w:rsidR="000120EB">
        <w:rPr>
          <w:sz w:val="28"/>
          <w:szCs w:val="28"/>
        </w:rPr>
        <w:t xml:space="preserve">10 / </w:t>
      </w:r>
      <w:r w:rsidRPr="0077241B">
        <w:rPr>
          <w:sz w:val="28"/>
          <w:szCs w:val="28"/>
        </w:rPr>
        <w:t xml:space="preserve">11 класса и свидетельствует о </w:t>
      </w:r>
      <w:proofErr w:type="spellStart"/>
      <w:r w:rsidRPr="0077241B">
        <w:rPr>
          <w:sz w:val="28"/>
          <w:szCs w:val="28"/>
        </w:rPr>
        <w:t>сформированности</w:t>
      </w:r>
      <w:proofErr w:type="spellEnd"/>
      <w:r w:rsidRPr="0077241B">
        <w:rPr>
          <w:sz w:val="28"/>
          <w:szCs w:val="28"/>
        </w:rPr>
        <w:t xml:space="preserve"> у него универсальных учебных действий (регулятивных, познавательных, коммуникативных) в частности и метапредметных образовательных результатов в целом.</w:t>
      </w:r>
    </w:p>
    <w:p w14:paraId="03E54E9B" w14:textId="7687B6E8" w:rsidR="0077241B" w:rsidRPr="0077241B" w:rsidRDefault="0077241B" w:rsidP="0077241B">
      <w:pPr>
        <w:ind w:firstLine="709"/>
        <w:jc w:val="both"/>
        <w:rPr>
          <w:sz w:val="28"/>
          <w:szCs w:val="28"/>
        </w:rPr>
      </w:pPr>
      <w:r w:rsidRPr="0077241B">
        <w:rPr>
          <w:sz w:val="28"/>
          <w:szCs w:val="28"/>
        </w:rPr>
        <w:t xml:space="preserve">На каждого ученика заполняется один экспертный лист. В экспертном </w:t>
      </w:r>
      <w:r w:rsidR="00346E0E">
        <w:rPr>
          <w:sz w:val="28"/>
          <w:szCs w:val="28"/>
        </w:rPr>
        <w:t xml:space="preserve">листе </w:t>
      </w:r>
      <w:r w:rsidR="000120EB">
        <w:rPr>
          <w:sz w:val="28"/>
          <w:szCs w:val="28"/>
        </w:rPr>
        <w:t>оцениваются</w:t>
      </w:r>
      <w:r w:rsidRPr="0077241B">
        <w:rPr>
          <w:sz w:val="28"/>
          <w:szCs w:val="28"/>
        </w:rPr>
        <w:t xml:space="preserve"> 13 метапредметных результатов</w:t>
      </w:r>
      <w:r w:rsidR="000120EB">
        <w:rPr>
          <w:sz w:val="28"/>
          <w:szCs w:val="28"/>
        </w:rPr>
        <w:t>. Д</w:t>
      </w:r>
      <w:r w:rsidR="000120EB" w:rsidRPr="0077241B">
        <w:rPr>
          <w:sz w:val="28"/>
          <w:szCs w:val="28"/>
        </w:rPr>
        <w:t xml:space="preserve">ля удобства работы эксперт </w:t>
      </w:r>
      <w:r w:rsidR="000120EB">
        <w:rPr>
          <w:sz w:val="28"/>
          <w:szCs w:val="28"/>
        </w:rPr>
        <w:t>использует приложение</w:t>
      </w:r>
      <w:r w:rsidR="000120EB" w:rsidRPr="0077241B">
        <w:rPr>
          <w:sz w:val="28"/>
          <w:szCs w:val="28"/>
        </w:rPr>
        <w:t xml:space="preserve"> к экспертному листу</w:t>
      </w:r>
      <w:r w:rsidR="000120EB">
        <w:rPr>
          <w:sz w:val="28"/>
          <w:szCs w:val="28"/>
        </w:rPr>
        <w:t xml:space="preserve">, в котором указываются </w:t>
      </w:r>
      <w:r w:rsidR="007A68A7">
        <w:rPr>
          <w:sz w:val="28"/>
          <w:szCs w:val="28"/>
        </w:rPr>
        <w:t xml:space="preserve">метапредметные результаты, </w:t>
      </w:r>
      <w:proofErr w:type="spellStart"/>
      <w:r w:rsidR="007A68A7">
        <w:rPr>
          <w:sz w:val="28"/>
          <w:szCs w:val="28"/>
        </w:rPr>
        <w:t>операционализирующие</w:t>
      </w:r>
      <w:proofErr w:type="spellEnd"/>
      <w:r w:rsidR="007A68A7">
        <w:rPr>
          <w:sz w:val="28"/>
          <w:szCs w:val="28"/>
        </w:rPr>
        <w:t xml:space="preserve"> универсальное учебное действие, а также показатели, позволяющие оценить уровень </w:t>
      </w:r>
      <w:proofErr w:type="spellStart"/>
      <w:r w:rsidR="007A68A7">
        <w:rPr>
          <w:sz w:val="28"/>
          <w:szCs w:val="28"/>
        </w:rPr>
        <w:t>сформированности</w:t>
      </w:r>
      <w:proofErr w:type="spellEnd"/>
      <w:r w:rsidR="007A68A7">
        <w:rPr>
          <w:sz w:val="28"/>
          <w:szCs w:val="28"/>
        </w:rPr>
        <w:t xml:space="preserve"> универсального учебного действия в баллах от 0 до 2.</w:t>
      </w:r>
    </w:p>
    <w:p w14:paraId="0F053194" w14:textId="7EFA1B94" w:rsidR="0077241B" w:rsidRPr="0077241B" w:rsidRDefault="0077241B" w:rsidP="0077241B">
      <w:pPr>
        <w:ind w:firstLine="709"/>
        <w:jc w:val="both"/>
        <w:rPr>
          <w:sz w:val="28"/>
          <w:szCs w:val="28"/>
        </w:rPr>
      </w:pPr>
      <w:proofErr w:type="gramStart"/>
      <w:r w:rsidRPr="0077241B">
        <w:rPr>
          <w:sz w:val="28"/>
          <w:szCs w:val="28"/>
        </w:rPr>
        <w:t>Соответствующий вывод является результатом согласованного мнения экспертной группы, состоящей из специалистов, которые по роду и характеру своей педагогической деятельности: а) осуществляют непосредственное взаимодействие с данным обучающимися; б) потенциально влияют на развитие (становление, формирование) у данного обучающегося метапредметных результатов.</w:t>
      </w:r>
      <w:proofErr w:type="gramEnd"/>
    </w:p>
    <w:p w14:paraId="554BC71E" w14:textId="0A623AE3" w:rsidR="0077241B" w:rsidRPr="0077241B" w:rsidRDefault="0077241B" w:rsidP="0077241B">
      <w:pPr>
        <w:ind w:firstLine="709"/>
        <w:jc w:val="both"/>
        <w:rPr>
          <w:sz w:val="28"/>
          <w:szCs w:val="28"/>
        </w:rPr>
      </w:pPr>
      <w:r w:rsidRPr="0077241B">
        <w:rPr>
          <w:sz w:val="28"/>
          <w:szCs w:val="28"/>
        </w:rPr>
        <w:t>Количество экспертов определяется в соответствии с общепринятыми подходами к проведению педагогической экспертизы</w:t>
      </w:r>
      <w:r w:rsidR="007A68A7">
        <w:rPr>
          <w:sz w:val="28"/>
          <w:szCs w:val="28"/>
        </w:rPr>
        <w:t>,</w:t>
      </w:r>
      <w:r w:rsidRPr="0077241B">
        <w:rPr>
          <w:sz w:val="28"/>
          <w:szCs w:val="28"/>
        </w:rPr>
        <w:t xml:space="preserve"> </w:t>
      </w:r>
      <w:r w:rsidR="007A68A7">
        <w:rPr>
          <w:sz w:val="28"/>
          <w:szCs w:val="28"/>
        </w:rPr>
        <w:t>р</w:t>
      </w:r>
      <w:r w:rsidRPr="0077241B">
        <w:rPr>
          <w:sz w:val="28"/>
          <w:szCs w:val="28"/>
        </w:rPr>
        <w:t>екомендуется привлекать от 3 до 5 экспертов.</w:t>
      </w:r>
    </w:p>
    <w:p w14:paraId="67777540" w14:textId="5A68730D" w:rsidR="0077241B" w:rsidRPr="0077241B" w:rsidRDefault="00346E0E" w:rsidP="0077241B">
      <w:pPr>
        <w:ind w:firstLine="709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Вывод о </w:t>
      </w:r>
      <w:proofErr w:type="spellStart"/>
      <w:r>
        <w:rPr>
          <w:sz w:val="28"/>
          <w:szCs w:val="28"/>
        </w:rPr>
        <w:t>сформированности</w:t>
      </w:r>
      <w:proofErr w:type="spellEnd"/>
      <w:r w:rsidR="0077241B" w:rsidRPr="0077241B">
        <w:rPr>
          <w:sz w:val="28"/>
          <w:szCs w:val="28"/>
        </w:rPr>
        <w:t xml:space="preserve"> метапредметных результатов (универсальных учебных действий) делается при условии общего согласия членов экспертной группы или положительного мнения большинства экспертов. </w:t>
      </w:r>
    </w:p>
    <w:bookmarkEnd w:id="0"/>
    <w:p w14:paraId="6CDA1621" w14:textId="5D39493A" w:rsidR="0077241B" w:rsidRPr="0077241B" w:rsidRDefault="0077241B" w:rsidP="0077241B">
      <w:pPr>
        <w:ind w:firstLine="709"/>
        <w:jc w:val="both"/>
        <w:rPr>
          <w:sz w:val="28"/>
          <w:szCs w:val="28"/>
        </w:rPr>
      </w:pPr>
      <w:r w:rsidRPr="0077241B">
        <w:rPr>
          <w:sz w:val="28"/>
          <w:szCs w:val="28"/>
        </w:rPr>
        <w:t>В случае появления разногласий в позициях экспертов может быть запрошена дополнительная информация о результатах учебно-познавательной деятельности обучающегося. Перечень таких материалов может быть определен образовательной организацией самостоятельно.</w:t>
      </w:r>
    </w:p>
    <w:p w14:paraId="7924916A" w14:textId="5B17AC76" w:rsidR="0077241B" w:rsidRDefault="007A68A7" w:rsidP="0077241B">
      <w:pPr>
        <w:tabs>
          <w:tab w:val="left" w:pos="62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Эксперты могут заполнять листы коллегиально или индивидуально, в том числе в электронной форме. </w:t>
      </w:r>
    </w:p>
    <w:p w14:paraId="36400455" w14:textId="0B00119F" w:rsidR="00B32B39" w:rsidRPr="0077241B" w:rsidRDefault="00B32B39" w:rsidP="0077241B">
      <w:pPr>
        <w:tabs>
          <w:tab w:val="left" w:pos="62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Экспертный лист может быть использован при проведении групповой экспертной оценки в 10 и/или 11 классе.</w:t>
      </w:r>
    </w:p>
    <w:p w14:paraId="23143131" w14:textId="77777777" w:rsidR="0072040B" w:rsidRPr="0077241B" w:rsidRDefault="0072040B" w:rsidP="0077241B"/>
    <w:sectPr w:rsidR="0072040B" w:rsidRPr="0077241B" w:rsidSect="0077241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D8F"/>
    <w:rsid w:val="000120EB"/>
    <w:rsid w:val="00346E0E"/>
    <w:rsid w:val="0072040B"/>
    <w:rsid w:val="0077241B"/>
    <w:rsid w:val="007A68A7"/>
    <w:rsid w:val="00AF6D8F"/>
    <w:rsid w:val="00B32B39"/>
    <w:rsid w:val="00B9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8ED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4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Александр Андреевич Чивилев</cp:lastModifiedBy>
  <cp:revision>7</cp:revision>
  <dcterms:created xsi:type="dcterms:W3CDTF">2020-01-29T20:53:00Z</dcterms:created>
  <dcterms:modified xsi:type="dcterms:W3CDTF">2020-02-04T05:05:00Z</dcterms:modified>
</cp:coreProperties>
</file>